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0454A5C6" w:rsidR="00B11BD1" w:rsidRPr="00A74D1D" w:rsidRDefault="03963084" w:rsidP="00F70E7B">
      <w:pPr>
        <w:pStyle w:val="NoSpacing"/>
        <w:rPr>
          <w:rFonts w:ascii="Segoe UI" w:hAnsi="Segoe UI" w:cs="Segoe UI"/>
          <w:b/>
          <w:sz w:val="28"/>
          <w:szCs w:val="28"/>
        </w:rPr>
      </w:pPr>
      <w:r w:rsidRPr="00A74D1D">
        <w:rPr>
          <w:rFonts w:ascii="Segoe UI" w:hAnsi="Segoe UI" w:cs="Segoe UI"/>
          <w:b/>
          <w:sz w:val="28"/>
          <w:szCs w:val="28"/>
        </w:rPr>
        <w:t xml:space="preserve">Introduction to </w:t>
      </w:r>
      <w:r w:rsidR="0044494B" w:rsidRPr="00A74D1D">
        <w:rPr>
          <w:rFonts w:ascii="Segoe UI" w:hAnsi="Segoe UI" w:cs="Segoe UI"/>
          <w:b/>
          <w:sz w:val="28"/>
          <w:szCs w:val="28"/>
        </w:rPr>
        <w:t>Glowforge</w:t>
      </w:r>
    </w:p>
    <w:p w14:paraId="7C537F9D" w14:textId="77777777" w:rsidR="00D73E43" w:rsidRPr="00A74D1D" w:rsidRDefault="00D73E43" w:rsidP="00F70E7B">
      <w:pPr>
        <w:pStyle w:val="NoSpacing"/>
        <w:rPr>
          <w:rFonts w:ascii="Segoe UI" w:hAnsi="Segoe UI" w:cs="Segoe UI"/>
        </w:rPr>
      </w:pPr>
    </w:p>
    <w:p w14:paraId="50654634" w14:textId="409F90E3" w:rsidR="5231F0A7" w:rsidRPr="00A74D1D" w:rsidRDefault="5231F0A7" w:rsidP="00F70E7B">
      <w:pPr>
        <w:pStyle w:val="NoSpacing"/>
        <w:rPr>
          <w:rFonts w:ascii="Segoe UI" w:hAnsi="Segoe UI" w:cs="Segoe UI"/>
          <w:b/>
          <w:u w:val="single"/>
        </w:rPr>
      </w:pPr>
      <w:r w:rsidRPr="00A74D1D">
        <w:rPr>
          <w:rFonts w:ascii="Segoe UI" w:hAnsi="Segoe UI" w:cs="Segoe UI"/>
          <w:b/>
          <w:u w:val="single"/>
        </w:rPr>
        <w:t xml:space="preserve">What is </w:t>
      </w:r>
      <w:r w:rsidR="00602666" w:rsidRPr="00A74D1D">
        <w:rPr>
          <w:rFonts w:ascii="Segoe UI" w:hAnsi="Segoe UI" w:cs="Segoe UI"/>
          <w:b/>
          <w:u w:val="single"/>
        </w:rPr>
        <w:t>a Glowforge</w:t>
      </w:r>
    </w:p>
    <w:p w14:paraId="496DDF35" w14:textId="77777777" w:rsidR="00D73E43" w:rsidRPr="00A74D1D" w:rsidRDefault="00D73E43" w:rsidP="00F70E7B">
      <w:pPr>
        <w:pStyle w:val="NoSpacing"/>
        <w:rPr>
          <w:rFonts w:ascii="Segoe UI" w:hAnsi="Segoe UI" w:cs="Segoe UI"/>
        </w:rPr>
      </w:pPr>
    </w:p>
    <w:p w14:paraId="147C6E80" w14:textId="6E10DD66" w:rsidR="00D73E43" w:rsidRPr="00A74D1D" w:rsidRDefault="00D73E43" w:rsidP="00F70E7B">
      <w:pPr>
        <w:pStyle w:val="NoSpacing"/>
        <w:rPr>
          <w:rFonts w:ascii="Segoe UI" w:hAnsi="Segoe UI" w:cs="Segoe UI"/>
        </w:rPr>
      </w:pPr>
      <w:r w:rsidRPr="00A74D1D">
        <w:rPr>
          <w:rFonts w:ascii="Segoe UI" w:hAnsi="Segoe UI" w:cs="Segoe UI"/>
        </w:rPr>
        <w:t xml:space="preserve">A machine that </w:t>
      </w:r>
      <w:r w:rsidR="00163135" w:rsidRPr="00A74D1D">
        <w:rPr>
          <w:rFonts w:ascii="Segoe UI" w:hAnsi="Segoe UI" w:cs="Segoe UI"/>
        </w:rPr>
        <w:t>cuts</w:t>
      </w:r>
      <w:r w:rsidR="00EB17C9" w:rsidRPr="00A74D1D">
        <w:rPr>
          <w:rFonts w:ascii="Segoe UI" w:hAnsi="Segoe UI" w:cs="Segoe UI"/>
        </w:rPr>
        <w:t>, scores</w:t>
      </w:r>
      <w:r w:rsidR="00163135" w:rsidRPr="00A74D1D">
        <w:rPr>
          <w:rFonts w:ascii="Segoe UI" w:hAnsi="Segoe UI" w:cs="Segoe UI"/>
        </w:rPr>
        <w:t xml:space="preserve"> and engraves materials</w:t>
      </w:r>
      <w:r w:rsidR="00214C57" w:rsidRPr="00A74D1D">
        <w:rPr>
          <w:rFonts w:ascii="Segoe UI" w:hAnsi="Segoe UI" w:cs="Segoe UI"/>
        </w:rPr>
        <w:t xml:space="preserve"> such as wood, leather and acrylic</w:t>
      </w:r>
      <w:r w:rsidR="00163135" w:rsidRPr="00A74D1D">
        <w:rPr>
          <w:rFonts w:ascii="Segoe UI" w:hAnsi="Segoe UI" w:cs="Segoe UI"/>
        </w:rPr>
        <w:t xml:space="preserve"> using a CO</w:t>
      </w:r>
      <w:r w:rsidR="00163135" w:rsidRPr="00A74D1D">
        <w:rPr>
          <w:rFonts w:ascii="Segoe UI" w:hAnsi="Segoe UI" w:cs="Segoe UI"/>
          <w:vertAlign w:val="subscript"/>
        </w:rPr>
        <w:t>2</w:t>
      </w:r>
      <w:r w:rsidR="00163135" w:rsidRPr="00A74D1D">
        <w:rPr>
          <w:rFonts w:ascii="Segoe UI" w:hAnsi="Segoe UI" w:cs="Segoe UI"/>
        </w:rPr>
        <w:t xml:space="preserve"> laser</w:t>
      </w:r>
      <w:r w:rsidR="00B83ACF" w:rsidRPr="00A74D1D">
        <w:rPr>
          <w:rFonts w:ascii="Segoe UI" w:hAnsi="Segoe UI" w:cs="Segoe UI"/>
        </w:rPr>
        <w:t xml:space="preserve">. </w:t>
      </w:r>
      <w:r w:rsidR="00163135" w:rsidRPr="00A74D1D">
        <w:rPr>
          <w:rFonts w:ascii="Segoe UI" w:hAnsi="Segoe UI" w:cs="Segoe UI"/>
        </w:rPr>
        <w:t>Using a camera in the lid of the machine</w:t>
      </w:r>
      <w:r w:rsidR="00D077C2">
        <w:rPr>
          <w:rFonts w:ascii="Segoe UI" w:hAnsi="Segoe UI" w:cs="Segoe UI"/>
        </w:rPr>
        <w:t>,</w:t>
      </w:r>
      <w:r w:rsidR="00163135" w:rsidRPr="00A74D1D">
        <w:rPr>
          <w:rFonts w:ascii="Segoe UI" w:hAnsi="Segoe UI" w:cs="Segoe UI"/>
        </w:rPr>
        <w:t xml:space="preserve"> an image of the printable area</w:t>
      </w:r>
      <w:r w:rsidR="00A74D1D" w:rsidRPr="00A74D1D">
        <w:rPr>
          <w:rFonts w:ascii="Segoe UI" w:hAnsi="Segoe UI" w:cs="Segoe UI"/>
        </w:rPr>
        <w:t xml:space="preserve"> (print bed)</w:t>
      </w:r>
      <w:r w:rsidR="00EB17C9" w:rsidRPr="00A74D1D">
        <w:rPr>
          <w:rFonts w:ascii="Segoe UI" w:hAnsi="Segoe UI" w:cs="Segoe UI"/>
          <w:color w:val="202124"/>
          <w:shd w:val="clear" w:color="auto" w:fill="FFFFFF"/>
        </w:rPr>
        <w:t xml:space="preserve"> is transmitted wirelessly to the Glowforge Software. The software</w:t>
      </w:r>
      <w:r w:rsidR="00D077C2">
        <w:rPr>
          <w:rFonts w:ascii="Segoe UI" w:hAnsi="Segoe UI" w:cs="Segoe UI"/>
          <w:color w:val="202124"/>
          <w:shd w:val="clear" w:color="auto" w:fill="FFFFFF"/>
        </w:rPr>
        <w:t>,</w:t>
      </w:r>
      <w:r w:rsidR="00EB17C9" w:rsidRPr="00A74D1D">
        <w:rPr>
          <w:rFonts w:ascii="Segoe UI" w:hAnsi="Segoe UI" w:cs="Segoe UI"/>
          <w:color w:val="202124"/>
          <w:shd w:val="clear" w:color="auto" w:fill="FFFFFF"/>
        </w:rPr>
        <w:t xml:space="preserve"> </w:t>
      </w:r>
      <w:r w:rsidR="00B83ACF" w:rsidRPr="00A74D1D">
        <w:rPr>
          <w:rFonts w:ascii="Segoe UI" w:hAnsi="Segoe UI" w:cs="Segoe UI"/>
          <w:color w:val="202124"/>
          <w:shd w:val="clear" w:color="auto" w:fill="FFFFFF"/>
        </w:rPr>
        <w:t xml:space="preserve">which uses </w:t>
      </w:r>
      <w:r w:rsidR="00B83ACF" w:rsidRPr="00A74D1D">
        <w:rPr>
          <w:rFonts w:ascii="Segoe UI" w:hAnsi="Segoe UI" w:cs="Segoe UI"/>
        </w:rPr>
        <w:t>.</w:t>
      </w:r>
      <w:proofErr w:type="spellStart"/>
      <w:r w:rsidR="00B83ACF" w:rsidRPr="00A74D1D">
        <w:rPr>
          <w:rFonts w:ascii="Segoe UI" w:hAnsi="Segoe UI" w:cs="Segoe UI"/>
        </w:rPr>
        <w:t>svg</w:t>
      </w:r>
      <w:proofErr w:type="spellEnd"/>
      <w:r w:rsidR="00B83ACF" w:rsidRPr="00A74D1D">
        <w:rPr>
          <w:rFonts w:ascii="Segoe UI" w:hAnsi="Segoe UI" w:cs="Segoe UI"/>
        </w:rPr>
        <w:t xml:space="preserve"> files (scalable vector graphics) allows</w:t>
      </w:r>
      <w:r w:rsidR="00B83ACF" w:rsidRPr="00A74D1D">
        <w:rPr>
          <w:rFonts w:ascii="Segoe UI" w:hAnsi="Segoe UI" w:cs="Segoe UI"/>
          <w:color w:val="202124"/>
          <w:shd w:val="clear" w:color="auto" w:fill="FFFFFF"/>
        </w:rPr>
        <w:t xml:space="preserve"> the user to choose how to “print” on a chosen material.</w:t>
      </w:r>
    </w:p>
    <w:p w14:paraId="1C000560" w14:textId="77777777" w:rsidR="00D73E43" w:rsidRPr="00A74D1D" w:rsidRDefault="00D73E43" w:rsidP="00F70E7B">
      <w:pPr>
        <w:pStyle w:val="NoSpacing"/>
        <w:rPr>
          <w:rFonts w:ascii="Segoe UI" w:hAnsi="Segoe UI" w:cs="Segoe UI"/>
        </w:rPr>
      </w:pPr>
    </w:p>
    <w:p w14:paraId="5BF1FD0B" w14:textId="7186E08F" w:rsidR="00970510" w:rsidRPr="00A74D1D" w:rsidRDefault="006D3A71" w:rsidP="00F70E7B">
      <w:pPr>
        <w:pStyle w:val="NoSpacing"/>
        <w:rPr>
          <w:rFonts w:ascii="Segoe UI" w:hAnsi="Segoe UI" w:cs="Segoe UI"/>
          <w:b/>
          <w:u w:val="single"/>
        </w:rPr>
      </w:pPr>
      <w:r w:rsidRPr="00A74D1D">
        <w:rPr>
          <w:rFonts w:ascii="Segoe UI" w:hAnsi="Segoe UI" w:cs="Segoe UI"/>
          <w:b/>
          <w:u w:val="single"/>
        </w:rPr>
        <w:t>The Glowforge Software</w:t>
      </w:r>
    </w:p>
    <w:p w14:paraId="0CF7995E" w14:textId="20A337B5" w:rsidR="00970510" w:rsidRPr="00A74D1D" w:rsidRDefault="00970510" w:rsidP="00F70E7B">
      <w:pPr>
        <w:pStyle w:val="NoSpacing"/>
        <w:rPr>
          <w:rFonts w:ascii="Segoe UI" w:hAnsi="Segoe UI" w:cs="Segoe UI"/>
        </w:rPr>
      </w:pPr>
    </w:p>
    <w:p w14:paraId="18B154A7" w14:textId="77777777" w:rsidR="003921D0" w:rsidRPr="00A74D1D" w:rsidRDefault="00B83ACF" w:rsidP="00F70E7B">
      <w:pPr>
        <w:pStyle w:val="NoSpacing"/>
        <w:rPr>
          <w:rFonts w:ascii="Segoe UI" w:hAnsi="Segoe UI" w:cs="Segoe UI"/>
        </w:rPr>
      </w:pPr>
      <w:r w:rsidRPr="00A74D1D">
        <w:rPr>
          <w:rFonts w:ascii="Segoe UI" w:hAnsi="Segoe UI" w:cs="Segoe UI"/>
        </w:rPr>
        <w:t xml:space="preserve">The Glowforge software offers some tools to help create designs that are printable. These tools are very basic </w:t>
      </w:r>
      <w:r w:rsidR="006D3A71" w:rsidRPr="00A74D1D">
        <w:rPr>
          <w:rFonts w:ascii="Segoe UI" w:hAnsi="Segoe UI" w:cs="Segoe UI"/>
        </w:rPr>
        <w:t>and include text, borders, shapes and straight lines.</w:t>
      </w:r>
      <w:r w:rsidR="00B05780" w:rsidRPr="00A74D1D">
        <w:rPr>
          <w:rFonts w:ascii="Segoe UI" w:hAnsi="Segoe UI" w:cs="Segoe UI"/>
        </w:rPr>
        <w:t xml:space="preserve"> Glowforge also offers the ability to scan a drawing through the camera focused on the bed and import </w:t>
      </w:r>
      <w:r w:rsidR="00DC3325" w:rsidRPr="00A74D1D">
        <w:rPr>
          <w:rFonts w:ascii="Segoe UI" w:hAnsi="Segoe UI" w:cs="Segoe UI"/>
        </w:rPr>
        <w:t xml:space="preserve">it into the </w:t>
      </w:r>
      <w:r w:rsidR="003921D0" w:rsidRPr="00A74D1D">
        <w:rPr>
          <w:rFonts w:ascii="Segoe UI" w:hAnsi="Segoe UI" w:cs="Segoe UI"/>
        </w:rPr>
        <w:t>design space of the software for “printing.”</w:t>
      </w:r>
    </w:p>
    <w:p w14:paraId="0B57267B" w14:textId="77777777" w:rsidR="003921D0" w:rsidRPr="00A74D1D" w:rsidRDefault="003921D0" w:rsidP="00F70E7B">
      <w:pPr>
        <w:pStyle w:val="NoSpacing"/>
        <w:rPr>
          <w:rFonts w:ascii="Segoe UI" w:hAnsi="Segoe UI" w:cs="Segoe UI"/>
        </w:rPr>
      </w:pPr>
    </w:p>
    <w:p w14:paraId="776F5B57" w14:textId="45C8A9EF" w:rsidR="0084143B" w:rsidRPr="00A74D1D" w:rsidRDefault="00B05780" w:rsidP="00F70E7B">
      <w:pPr>
        <w:pStyle w:val="NoSpacing"/>
        <w:rPr>
          <w:rFonts w:ascii="Segoe UI" w:hAnsi="Segoe UI" w:cs="Segoe UI"/>
        </w:rPr>
      </w:pPr>
      <w:r w:rsidRPr="00A74D1D">
        <w:rPr>
          <w:rFonts w:ascii="Segoe UI" w:hAnsi="Segoe UI" w:cs="Segoe UI"/>
        </w:rPr>
        <w:t xml:space="preserve">The software also offers some editing capabilities to designs that </w:t>
      </w:r>
      <w:r w:rsidR="003921D0" w:rsidRPr="00A74D1D">
        <w:rPr>
          <w:rFonts w:ascii="Segoe UI" w:hAnsi="Segoe UI" w:cs="Segoe UI"/>
        </w:rPr>
        <w:t xml:space="preserve">have been </w:t>
      </w:r>
      <w:r w:rsidR="005B09B6" w:rsidRPr="00A74D1D">
        <w:rPr>
          <w:rFonts w:ascii="Segoe UI" w:hAnsi="Segoe UI" w:cs="Segoe UI"/>
        </w:rPr>
        <w:t>imported</w:t>
      </w:r>
      <w:r w:rsidRPr="00A74D1D">
        <w:rPr>
          <w:rFonts w:ascii="Segoe UI" w:hAnsi="Segoe UI" w:cs="Segoe UI"/>
        </w:rPr>
        <w:t xml:space="preserve"> such as grouping and resizing. </w:t>
      </w:r>
      <w:r w:rsidR="00A74D1D" w:rsidRPr="00A74D1D">
        <w:rPr>
          <w:rFonts w:ascii="Segoe UI" w:hAnsi="Segoe UI" w:cs="Segoe UI"/>
        </w:rPr>
        <w:t xml:space="preserve">The </w:t>
      </w:r>
      <w:proofErr w:type="spellStart"/>
      <w:r w:rsidR="00A74D1D" w:rsidRPr="00A74D1D">
        <w:rPr>
          <w:rFonts w:ascii="Segoe UI" w:hAnsi="Segoe UI" w:cs="Segoe UI"/>
        </w:rPr>
        <w:t>Glowforge</w:t>
      </w:r>
      <w:proofErr w:type="spellEnd"/>
      <w:r w:rsidR="00A74D1D" w:rsidRPr="00A74D1D">
        <w:rPr>
          <w:rFonts w:ascii="Segoe UI" w:hAnsi="Segoe UI" w:cs="Segoe UI"/>
        </w:rPr>
        <w:t xml:space="preserve"> </w:t>
      </w:r>
      <w:r w:rsidR="00357493">
        <w:rPr>
          <w:rFonts w:ascii="Segoe UI" w:hAnsi="Segoe UI" w:cs="Segoe UI"/>
        </w:rPr>
        <w:t>s</w:t>
      </w:r>
      <w:r w:rsidR="00A74D1D" w:rsidRPr="00A74D1D">
        <w:rPr>
          <w:rFonts w:ascii="Segoe UI" w:hAnsi="Segoe UI" w:cs="Segoe UI"/>
        </w:rPr>
        <w:t>oftware is only available to Glowforge owners and isn’t available to the public for download.</w:t>
      </w:r>
    </w:p>
    <w:p w14:paraId="0BF70448" w14:textId="2226FD68" w:rsidR="00D73E43" w:rsidRPr="00A74D1D" w:rsidRDefault="00D73E43" w:rsidP="00F70E7B">
      <w:pPr>
        <w:pStyle w:val="NoSpacing"/>
        <w:rPr>
          <w:rFonts w:ascii="Segoe UI" w:hAnsi="Segoe UI" w:cs="Segoe UI"/>
        </w:rPr>
      </w:pPr>
    </w:p>
    <w:p w14:paraId="4CD43421" w14:textId="3987AF80" w:rsidR="00F70E7B" w:rsidRPr="00A74D1D" w:rsidRDefault="008D20BC" w:rsidP="00F70E7B">
      <w:pPr>
        <w:pStyle w:val="NoSpacing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Creating</w:t>
      </w:r>
      <w:r w:rsidR="00A74D1D">
        <w:rPr>
          <w:rFonts w:ascii="Segoe UI" w:hAnsi="Segoe UI" w:cs="Segoe UI"/>
          <w:b/>
          <w:u w:val="single"/>
        </w:rPr>
        <w:t xml:space="preserve"> .SVG Files</w:t>
      </w:r>
    </w:p>
    <w:p w14:paraId="677214C8" w14:textId="126D2D5A" w:rsidR="009721FA" w:rsidRPr="00A74D1D" w:rsidRDefault="00A74D1D" w:rsidP="00F70E7B">
      <w:pPr>
        <w:pStyle w:val="NoSpacing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.SVG files are created </w:t>
      </w:r>
      <w:r w:rsidR="00E52708">
        <w:rPr>
          <w:rFonts w:ascii="Segoe UI" w:hAnsi="Segoe UI" w:cs="Segoe UI"/>
        </w:rPr>
        <w:t>using a graphic design tool</w:t>
      </w:r>
      <w:r w:rsidR="008D20BC">
        <w:rPr>
          <w:rFonts w:ascii="Segoe UI" w:hAnsi="Segoe UI" w:cs="Segoe UI"/>
        </w:rPr>
        <w:t xml:space="preserve"> like Adobe Illustrator. Graphic design tools are capable of taking images and texts and saving them as </w:t>
      </w:r>
      <w:r w:rsidR="008D20BC" w:rsidRPr="008D20BC">
        <w:rPr>
          <w:rFonts w:ascii="Segoe UI" w:hAnsi="Segoe UI" w:cs="Segoe UI"/>
        </w:rPr>
        <w:t>mathematical formulas based on points and lines on a grid</w:t>
      </w:r>
      <w:r w:rsidR="008D20BC">
        <w:rPr>
          <w:rFonts w:ascii="Segoe UI" w:hAnsi="Segoe UI" w:cs="Segoe UI"/>
        </w:rPr>
        <w:t>.</w:t>
      </w:r>
      <w:r w:rsidR="00D55920">
        <w:rPr>
          <w:rFonts w:ascii="Segoe UI" w:hAnsi="Segoe UI" w:cs="Segoe UI"/>
        </w:rPr>
        <w:t xml:space="preserve"> This allows the Glowforge to cut, engrave or score different parts of an image based on this file type.</w:t>
      </w:r>
      <w:r w:rsidR="00627C1F" w:rsidRPr="00A74D1D">
        <w:rPr>
          <w:rFonts w:ascii="Segoe UI" w:hAnsi="Segoe UI" w:cs="Segoe UI"/>
        </w:rPr>
        <w:t xml:space="preserve"> Here are </w:t>
      </w:r>
      <w:r w:rsidR="008D20BC">
        <w:rPr>
          <w:rFonts w:ascii="Segoe UI" w:hAnsi="Segoe UI" w:cs="Segoe UI"/>
        </w:rPr>
        <w:t xml:space="preserve">some graphic design tools that can </w:t>
      </w:r>
      <w:r w:rsidR="00D55920">
        <w:rPr>
          <w:rFonts w:ascii="Segoe UI" w:hAnsi="Segoe UI" w:cs="Segoe UI"/>
        </w:rPr>
        <w:t xml:space="preserve">create, </w:t>
      </w:r>
      <w:r w:rsidR="008D20BC">
        <w:rPr>
          <w:rFonts w:ascii="Segoe UI" w:hAnsi="Segoe UI" w:cs="Segoe UI"/>
        </w:rPr>
        <w:t>save</w:t>
      </w:r>
      <w:r w:rsidR="00E772B0">
        <w:rPr>
          <w:rFonts w:ascii="Segoe UI" w:hAnsi="Segoe UI" w:cs="Segoe UI"/>
        </w:rPr>
        <w:t xml:space="preserve"> or convert</w:t>
      </w:r>
      <w:r w:rsidR="008D20BC">
        <w:rPr>
          <w:rFonts w:ascii="Segoe UI" w:hAnsi="Segoe UI" w:cs="Segoe UI"/>
        </w:rPr>
        <w:t xml:space="preserve"> files </w:t>
      </w:r>
      <w:proofErr w:type="gramStart"/>
      <w:r w:rsidR="00D55920">
        <w:rPr>
          <w:rFonts w:ascii="Segoe UI" w:hAnsi="Segoe UI" w:cs="Segoe UI"/>
        </w:rPr>
        <w:t>to</w:t>
      </w:r>
      <w:r w:rsidR="008D20BC">
        <w:rPr>
          <w:rFonts w:ascii="Segoe UI" w:hAnsi="Segoe UI" w:cs="Segoe UI"/>
        </w:rPr>
        <w:t xml:space="preserve"> .SVGs</w:t>
      </w:r>
      <w:proofErr w:type="gramEnd"/>
      <w:r w:rsidR="008D20BC">
        <w:rPr>
          <w:rFonts w:ascii="Segoe UI" w:hAnsi="Segoe UI" w:cs="Segoe UI"/>
        </w:rPr>
        <w:t xml:space="preserve"> and</w:t>
      </w:r>
      <w:r w:rsidR="00627C1F" w:rsidRPr="00A74D1D">
        <w:rPr>
          <w:rFonts w:ascii="Segoe UI" w:hAnsi="Segoe UI" w:cs="Segoe UI"/>
        </w:rPr>
        <w:t xml:space="preserve"> are free to use:</w:t>
      </w:r>
    </w:p>
    <w:p w14:paraId="050AA834" w14:textId="77777777" w:rsidR="00627C1F" w:rsidRPr="00A74D1D" w:rsidRDefault="00627C1F" w:rsidP="00F70E7B">
      <w:pPr>
        <w:pStyle w:val="NoSpacing"/>
        <w:rPr>
          <w:rFonts w:ascii="Segoe UI" w:hAnsi="Segoe UI" w:cs="Segoe UI"/>
        </w:rPr>
      </w:pPr>
    </w:p>
    <w:p w14:paraId="6D2BFC14" w14:textId="6E6C7002" w:rsidR="5231F0A7" w:rsidRPr="00A74D1D" w:rsidRDefault="003C01B3" w:rsidP="081393B2">
      <w:pPr>
        <w:pStyle w:val="NoSpacing"/>
        <w:numPr>
          <w:ilvl w:val="0"/>
          <w:numId w:val="3"/>
        </w:numPr>
        <w:rPr>
          <w:rFonts w:ascii="Segoe UI" w:eastAsiaTheme="minorEastAsia" w:hAnsi="Segoe UI" w:cs="Segoe UI"/>
        </w:rPr>
      </w:pPr>
      <w:r w:rsidRPr="081393B2">
        <w:rPr>
          <w:rFonts w:ascii="Segoe UI" w:hAnsi="Segoe UI" w:cs="Segoe UI"/>
        </w:rPr>
        <w:t>Adobe Express</w:t>
      </w:r>
      <w:r w:rsidR="00627C1F" w:rsidRPr="081393B2">
        <w:rPr>
          <w:rFonts w:ascii="Segoe UI" w:hAnsi="Segoe UI" w:cs="Segoe UI"/>
        </w:rPr>
        <w:t xml:space="preserve"> (free)</w:t>
      </w:r>
      <w:r w:rsidR="34651609" w:rsidRPr="081393B2">
        <w:rPr>
          <w:rFonts w:ascii="Segoe UI" w:hAnsi="Segoe UI" w:cs="Segoe UI"/>
        </w:rPr>
        <w:t xml:space="preserve"> (https://www.adobe.com/express/)</w:t>
      </w:r>
    </w:p>
    <w:p w14:paraId="7C52BAAA" w14:textId="5F77641F" w:rsidR="5231F0A7" w:rsidRPr="00A74D1D" w:rsidRDefault="00D55920" w:rsidP="00D55920">
      <w:pPr>
        <w:pStyle w:val="NoSpacing"/>
        <w:numPr>
          <w:ilvl w:val="0"/>
          <w:numId w:val="3"/>
        </w:numPr>
        <w:rPr>
          <w:rFonts w:ascii="Segoe UI" w:hAnsi="Segoe UI" w:cs="Segoe UI"/>
        </w:rPr>
      </w:pPr>
      <w:r w:rsidRPr="081393B2">
        <w:rPr>
          <w:rFonts w:ascii="Segoe UI" w:hAnsi="Segoe UI" w:cs="Segoe UI"/>
        </w:rPr>
        <w:t>Inkscape</w:t>
      </w:r>
      <w:r w:rsidR="00627C1F" w:rsidRPr="081393B2">
        <w:rPr>
          <w:rFonts w:ascii="Segoe UI" w:hAnsi="Segoe UI" w:cs="Segoe UI"/>
        </w:rPr>
        <w:t xml:space="preserve"> (free</w:t>
      </w:r>
      <w:r w:rsidR="003C01B3" w:rsidRPr="081393B2">
        <w:rPr>
          <w:rFonts w:ascii="Segoe UI" w:hAnsi="Segoe UI" w:cs="Segoe UI"/>
        </w:rPr>
        <w:t>)</w:t>
      </w:r>
      <w:r w:rsidR="7E344A7A" w:rsidRPr="081393B2">
        <w:rPr>
          <w:rFonts w:ascii="Segoe UI" w:hAnsi="Segoe UI" w:cs="Segoe UI"/>
        </w:rPr>
        <w:t xml:space="preserve"> (https://inkscape.org/)</w:t>
      </w:r>
    </w:p>
    <w:p w14:paraId="48A2B4D8" w14:textId="0FBA4E8D" w:rsidR="5231F0A7" w:rsidRPr="00A74D1D" w:rsidRDefault="5231F0A7" w:rsidP="00F70E7B">
      <w:pPr>
        <w:pStyle w:val="NoSpacing"/>
        <w:rPr>
          <w:rFonts w:ascii="Segoe UI" w:hAnsi="Segoe UI" w:cs="Segoe UI"/>
        </w:rPr>
      </w:pPr>
    </w:p>
    <w:p w14:paraId="79B65A1B" w14:textId="1F59E20C" w:rsidR="00D55920" w:rsidRPr="00A74D1D" w:rsidRDefault="00D55920" w:rsidP="00D55920">
      <w:pPr>
        <w:pStyle w:val="NoSpacing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Finding .SVG Files</w:t>
      </w:r>
    </w:p>
    <w:p w14:paraId="321623D1" w14:textId="0280637F" w:rsidR="081393B2" w:rsidRDefault="00D55920" w:rsidP="375CF7C0">
      <w:pPr>
        <w:pStyle w:val="NoSpacing"/>
        <w:rPr>
          <w:rFonts w:ascii="Segoe UI" w:hAnsi="Segoe UI" w:cs="Segoe UI"/>
        </w:rPr>
      </w:pPr>
      <w:r w:rsidRPr="375CF7C0">
        <w:rPr>
          <w:rFonts w:ascii="Segoe UI" w:hAnsi="Segoe UI" w:cs="Segoe UI"/>
        </w:rPr>
        <w:t xml:space="preserve">There are plenty of places to find already created .SVG files. The </w:t>
      </w:r>
      <w:r w:rsidR="00357493">
        <w:rPr>
          <w:rFonts w:ascii="Segoe UI" w:hAnsi="Segoe UI" w:cs="Segoe UI"/>
        </w:rPr>
        <w:t>l</w:t>
      </w:r>
      <w:r w:rsidRPr="375CF7C0">
        <w:rPr>
          <w:rFonts w:ascii="Segoe UI" w:hAnsi="Segoe UI" w:cs="Segoe UI"/>
        </w:rPr>
        <w:t xml:space="preserve">ibrary subscribes to the </w:t>
      </w:r>
      <w:proofErr w:type="spellStart"/>
      <w:r w:rsidRPr="375CF7C0">
        <w:rPr>
          <w:rFonts w:ascii="Segoe UI" w:hAnsi="Segoe UI" w:cs="Segoe UI"/>
        </w:rPr>
        <w:t>Glowforge</w:t>
      </w:r>
      <w:proofErr w:type="spellEnd"/>
      <w:r w:rsidRPr="375CF7C0">
        <w:rPr>
          <w:rFonts w:ascii="Segoe UI" w:hAnsi="Segoe UI" w:cs="Segoe UI"/>
        </w:rPr>
        <w:t xml:space="preserve"> Premium app</w:t>
      </w:r>
      <w:r w:rsidR="00357493">
        <w:rPr>
          <w:rFonts w:ascii="Segoe UI" w:hAnsi="Segoe UI" w:cs="Segoe UI"/>
        </w:rPr>
        <w:t>,</w:t>
      </w:r>
      <w:r w:rsidRPr="375CF7C0">
        <w:rPr>
          <w:rFonts w:ascii="Segoe UI" w:hAnsi="Segoe UI" w:cs="Segoe UI"/>
        </w:rPr>
        <w:t xml:space="preserve"> which comes with access to projects and images that are created and ready to print. </w:t>
      </w:r>
      <w:r w:rsidR="00525ABA" w:rsidRPr="375CF7C0">
        <w:rPr>
          <w:rFonts w:ascii="Segoe UI" w:hAnsi="Segoe UI" w:cs="Segoe UI"/>
        </w:rPr>
        <w:t xml:space="preserve">Patrons are </w:t>
      </w:r>
      <w:r w:rsidR="00F55203" w:rsidRPr="375CF7C0">
        <w:rPr>
          <w:rFonts w:ascii="Segoe UI" w:hAnsi="Segoe UI" w:cs="Segoe UI"/>
        </w:rPr>
        <w:t>free to make an appointment</w:t>
      </w:r>
      <w:r w:rsidRPr="375CF7C0">
        <w:rPr>
          <w:rFonts w:ascii="Segoe UI" w:hAnsi="Segoe UI" w:cs="Segoe UI"/>
        </w:rPr>
        <w:t xml:space="preserve"> </w:t>
      </w:r>
      <w:r w:rsidR="66B7DA7E" w:rsidRPr="375CF7C0">
        <w:rPr>
          <w:rFonts w:ascii="Segoe UI" w:hAnsi="Segoe UI" w:cs="Segoe UI"/>
        </w:rPr>
        <w:t>to check-out the kinds of projects avail</w:t>
      </w:r>
      <w:r w:rsidR="13D44F31" w:rsidRPr="375CF7C0">
        <w:rPr>
          <w:rFonts w:ascii="Segoe UI" w:hAnsi="Segoe UI" w:cs="Segoe UI"/>
        </w:rPr>
        <w:t>able through our Premium</w:t>
      </w:r>
      <w:r w:rsidR="7DF9ECA8" w:rsidRPr="375CF7C0">
        <w:rPr>
          <w:rFonts w:ascii="Segoe UI" w:hAnsi="Segoe UI" w:cs="Segoe UI"/>
        </w:rPr>
        <w:t xml:space="preserve"> subscription. </w:t>
      </w:r>
    </w:p>
    <w:p w14:paraId="4AB6429D" w14:textId="3CCA5C3D" w:rsidR="375CF7C0" w:rsidRDefault="375CF7C0" w:rsidP="375CF7C0">
      <w:pPr>
        <w:pStyle w:val="NoSpacing"/>
        <w:rPr>
          <w:rFonts w:ascii="Segoe UI" w:hAnsi="Segoe UI" w:cs="Segoe UI"/>
          <w:b/>
          <w:bCs/>
          <w:u w:val="single"/>
        </w:rPr>
      </w:pPr>
    </w:p>
    <w:p w14:paraId="1DAC91EC" w14:textId="77777777" w:rsidR="00847370" w:rsidRDefault="00847370" w:rsidP="00847370">
      <w:pPr>
        <w:pStyle w:val="NoSpacing"/>
        <w:rPr>
          <w:rFonts w:ascii="Segoe UI" w:hAnsi="Segoe UI" w:cs="Segoe UI"/>
          <w:b/>
          <w:bCs/>
          <w:u w:val="single"/>
        </w:rPr>
      </w:pPr>
      <w:bookmarkStart w:id="0" w:name="_Hlk182827537"/>
      <w:r w:rsidRPr="081393B2">
        <w:rPr>
          <w:rFonts w:ascii="Segoe UI" w:hAnsi="Segoe UI" w:cs="Segoe UI"/>
          <w:b/>
          <w:bCs/>
          <w:u w:val="single"/>
        </w:rPr>
        <w:t>Materials</w:t>
      </w:r>
    </w:p>
    <w:p w14:paraId="0066C3E9" w14:textId="77777777" w:rsidR="00847370" w:rsidRDefault="00847370" w:rsidP="00847370">
      <w:pPr>
        <w:pStyle w:val="NoSpacing"/>
        <w:rPr>
          <w:rFonts w:ascii="Segoe UI" w:hAnsi="Segoe UI" w:cs="Segoe UI"/>
          <w:b/>
          <w:bCs/>
          <w:u w:val="single"/>
        </w:rPr>
      </w:pPr>
    </w:p>
    <w:p w14:paraId="652E1F17" w14:textId="4D37C50C" w:rsidR="00847370" w:rsidRPr="00744741" w:rsidRDefault="00847370" w:rsidP="00847370">
      <w:pPr>
        <w:spacing w:after="0"/>
        <w:rPr>
          <w:rFonts w:ascii="Arial" w:eastAsia="Arial" w:hAnsi="Arial" w:cs="Arial"/>
          <w:b/>
          <w:color w:val="333333"/>
          <w:sz w:val="21"/>
          <w:szCs w:val="21"/>
        </w:rPr>
      </w:pPr>
      <w:r w:rsidRPr="00C777A5">
        <w:rPr>
          <w:rFonts w:ascii="Segoe UI" w:hAnsi="Segoe UI" w:cs="Segoe UI"/>
          <w:bCs/>
        </w:rPr>
        <w:t xml:space="preserve">The </w:t>
      </w:r>
      <w:r w:rsidR="00357493">
        <w:rPr>
          <w:rFonts w:ascii="Segoe UI" w:hAnsi="Segoe UI" w:cs="Segoe UI"/>
          <w:bCs/>
        </w:rPr>
        <w:t>l</w:t>
      </w:r>
      <w:r w:rsidRPr="00C777A5">
        <w:rPr>
          <w:rFonts w:ascii="Segoe UI" w:hAnsi="Segoe UI" w:cs="Segoe UI"/>
          <w:bCs/>
        </w:rPr>
        <w:t xml:space="preserve">ibrary provides practice materials for users including plywood and clear acrylic for learning. Makers are allowed to use materials but should not consider these as the primary source for projects. </w:t>
      </w:r>
      <w:r>
        <w:rPr>
          <w:rFonts w:ascii="Segoe UI" w:hAnsi="Segoe UI" w:cs="Segoe UI"/>
          <w:bCs/>
        </w:rPr>
        <w:t xml:space="preserve">The </w:t>
      </w:r>
      <w:r w:rsidR="00357493">
        <w:rPr>
          <w:rFonts w:ascii="Segoe UI" w:hAnsi="Segoe UI" w:cs="Segoe UI"/>
          <w:bCs/>
        </w:rPr>
        <w:t>l</w:t>
      </w:r>
      <w:r>
        <w:rPr>
          <w:rFonts w:ascii="Segoe UI" w:hAnsi="Segoe UI" w:cs="Segoe UI"/>
          <w:bCs/>
        </w:rPr>
        <w:t xml:space="preserve">ibrary encourages the use of </w:t>
      </w:r>
      <w:proofErr w:type="spellStart"/>
      <w:r>
        <w:rPr>
          <w:rFonts w:ascii="Segoe UI" w:hAnsi="Segoe UI" w:cs="Segoe UI"/>
          <w:bCs/>
        </w:rPr>
        <w:t>Proofgrade</w:t>
      </w:r>
      <w:proofErr w:type="spellEnd"/>
      <w:r>
        <w:rPr>
          <w:rFonts w:ascii="Segoe UI" w:hAnsi="Segoe UI" w:cs="Segoe UI"/>
          <w:bCs/>
        </w:rPr>
        <w:t xml:space="preserve"> materials</w:t>
      </w:r>
      <w:r w:rsidR="00357493">
        <w:rPr>
          <w:rFonts w:ascii="Segoe UI" w:hAnsi="Segoe UI" w:cs="Segoe UI"/>
          <w:bCs/>
        </w:rPr>
        <w:t>,</w:t>
      </w:r>
      <w:r>
        <w:rPr>
          <w:rFonts w:ascii="Segoe UI" w:hAnsi="Segoe UI" w:cs="Segoe UI"/>
          <w:bCs/>
        </w:rPr>
        <w:t xml:space="preserve"> which are guaranteed to work well with the machine. These materials can be easily bought </w:t>
      </w:r>
      <w:r>
        <w:rPr>
          <w:rFonts w:ascii="Segoe UI" w:hAnsi="Segoe UI" w:cs="Segoe UI"/>
          <w:bCs/>
        </w:rPr>
        <w:lastRenderedPageBreak/>
        <w:t>online or in local stores. Non-</w:t>
      </w:r>
      <w:proofErr w:type="spellStart"/>
      <w:r>
        <w:rPr>
          <w:rFonts w:ascii="Segoe UI" w:hAnsi="Segoe UI" w:cs="Segoe UI"/>
          <w:bCs/>
        </w:rPr>
        <w:t>Proofgrade</w:t>
      </w:r>
      <w:proofErr w:type="spellEnd"/>
      <w:r>
        <w:rPr>
          <w:rFonts w:ascii="Segoe UI" w:hAnsi="Segoe UI" w:cs="Segoe UI"/>
          <w:bCs/>
        </w:rPr>
        <w:t xml:space="preserve"> m</w:t>
      </w:r>
      <w:r w:rsidRPr="00C777A5">
        <w:rPr>
          <w:rFonts w:ascii="Segoe UI" w:hAnsi="Segoe UI" w:cs="Segoe UI"/>
          <w:bCs/>
        </w:rPr>
        <w:t xml:space="preserve">aterials brought by makers should be laser safe. Maker Room staff </w:t>
      </w:r>
      <w:r>
        <w:rPr>
          <w:rFonts w:ascii="Segoe UI" w:hAnsi="Segoe UI" w:cs="Segoe UI"/>
          <w:b/>
          <w:bCs/>
        </w:rPr>
        <w:t>must</w:t>
      </w:r>
      <w:r w:rsidRPr="00C777A5">
        <w:rPr>
          <w:rFonts w:ascii="Segoe UI" w:hAnsi="Segoe UI" w:cs="Segoe UI"/>
          <w:bCs/>
        </w:rPr>
        <w:t xml:space="preserve"> approv</w:t>
      </w:r>
      <w:r>
        <w:rPr>
          <w:rFonts w:ascii="Segoe UI" w:hAnsi="Segoe UI" w:cs="Segoe UI"/>
          <w:bCs/>
        </w:rPr>
        <w:t>e</w:t>
      </w:r>
      <w:r w:rsidRPr="00C777A5">
        <w:rPr>
          <w:rFonts w:ascii="Segoe UI" w:hAnsi="Segoe UI" w:cs="Segoe UI"/>
          <w:bCs/>
        </w:rPr>
        <w:t xml:space="preserve"> all materials before being used on the machine.  </w:t>
      </w:r>
      <w:r w:rsidRPr="00744741">
        <w:rPr>
          <w:rFonts w:ascii="Segoe UI" w:hAnsi="Segoe UI" w:cs="Segoe UI"/>
          <w:b/>
          <w:bCs/>
        </w:rPr>
        <w:t xml:space="preserve">The </w:t>
      </w:r>
      <w:r w:rsidR="00357493">
        <w:rPr>
          <w:rFonts w:ascii="Segoe UI" w:hAnsi="Segoe UI" w:cs="Segoe UI"/>
          <w:b/>
          <w:bCs/>
        </w:rPr>
        <w:t>l</w:t>
      </w:r>
      <w:r w:rsidRPr="00744741">
        <w:rPr>
          <w:rFonts w:ascii="Segoe UI" w:hAnsi="Segoe UI" w:cs="Segoe UI"/>
          <w:b/>
          <w:bCs/>
        </w:rPr>
        <w:t xml:space="preserve">ibrary reserves </w:t>
      </w:r>
      <w:r w:rsidRPr="00744741">
        <w:rPr>
          <w:rFonts w:ascii="Arial" w:eastAsia="Arial" w:hAnsi="Arial" w:cs="Arial"/>
          <w:b/>
          <w:color w:val="333333"/>
          <w:sz w:val="21"/>
          <w:szCs w:val="21"/>
        </w:rPr>
        <w:t>the right to refuse materials we are uncertain of or deem to be unsafe.</w:t>
      </w:r>
    </w:p>
    <w:p w14:paraId="24D82566" w14:textId="4E52E029" w:rsidR="001C70E0" w:rsidRPr="00A74D1D" w:rsidRDefault="001C70E0" w:rsidP="081393B2">
      <w:pPr>
        <w:pStyle w:val="Heading2"/>
        <w:rPr>
          <w:rFonts w:ascii="Montserrat" w:eastAsia="Montserrat" w:hAnsi="Montserrat" w:cs="Montserrat"/>
          <w:color w:val="901722"/>
          <w:sz w:val="21"/>
          <w:szCs w:val="21"/>
        </w:rPr>
      </w:pPr>
    </w:p>
    <w:p w14:paraId="4D9A120D" w14:textId="60B3E0E9" w:rsidR="004F2927" w:rsidRDefault="00744741" w:rsidP="081393B2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 xml:space="preserve">Maximum thickness for cutting is ½ inch </w:t>
      </w:r>
    </w:p>
    <w:p w14:paraId="7EFFDE4B" w14:textId="2ACBC362" w:rsidR="00744741" w:rsidRDefault="00744741" w:rsidP="081393B2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Maximum thickness for engraving or scoring is 2 inches with the bed removed</w:t>
      </w:r>
    </w:p>
    <w:p w14:paraId="77692223" w14:textId="1519E060" w:rsidR="00847370" w:rsidRPr="00A74D1D" w:rsidRDefault="00847370" w:rsidP="081393B2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 xml:space="preserve">Bed size is 11 (height) x 19.5 (width) inches </w:t>
      </w:r>
    </w:p>
    <w:bookmarkEnd w:id="0"/>
    <w:p w14:paraId="7DFD31F1" w14:textId="16B948AE" w:rsidR="001C70E0" w:rsidRPr="00A74D1D" w:rsidRDefault="001C70E0" w:rsidP="081393B2">
      <w:pPr>
        <w:spacing w:after="0"/>
        <w:rPr>
          <w:rFonts w:ascii="Arial" w:eastAsia="Arial" w:hAnsi="Arial" w:cs="Arial"/>
          <w:color w:val="333333"/>
          <w:sz w:val="21"/>
          <w:szCs w:val="21"/>
        </w:rPr>
      </w:pPr>
    </w:p>
    <w:p w14:paraId="1542B133" w14:textId="176CA616" w:rsidR="001C70E0" w:rsidRPr="004F2927" w:rsidRDefault="1E932EE6" w:rsidP="081393B2">
      <w:pPr>
        <w:pStyle w:val="Heading2"/>
        <w:rPr>
          <w:rFonts w:ascii="Arial" w:hAnsi="Arial" w:cs="Arial"/>
          <w:b/>
          <w:color w:val="auto"/>
        </w:rPr>
      </w:pPr>
      <w:r w:rsidRPr="004F2927">
        <w:rPr>
          <w:rFonts w:ascii="Arial" w:eastAsia="Montserrat" w:hAnsi="Arial" w:cs="Arial"/>
          <w:b/>
          <w:color w:val="auto"/>
          <w:sz w:val="21"/>
          <w:szCs w:val="21"/>
        </w:rPr>
        <w:t>Typically Accepted Materials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360"/>
        <w:gridCol w:w="1425"/>
        <w:gridCol w:w="1725"/>
      </w:tblGrid>
      <w:tr w:rsidR="081393B2" w14:paraId="78C5431D" w14:textId="77777777" w:rsidTr="081393B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14:paraId="13B288AC" w14:textId="5959FA6C" w:rsidR="081393B2" w:rsidRDefault="081393B2" w:rsidP="081393B2">
            <w:pPr>
              <w:spacing w:after="0"/>
            </w:pPr>
            <w:r w:rsidRPr="081393B2">
              <w:rPr>
                <w:rFonts w:ascii="Arial" w:eastAsia="Arial" w:hAnsi="Arial" w:cs="Arial"/>
                <w:b/>
                <w:bCs/>
                <w:color w:val="FFFFFF" w:themeColor="background1"/>
              </w:rPr>
              <w:t>Material Type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14:paraId="449F7383" w14:textId="3E285639" w:rsidR="081393B2" w:rsidRDefault="081393B2" w:rsidP="081393B2">
            <w:pPr>
              <w:spacing w:after="0"/>
            </w:pPr>
            <w:r w:rsidRPr="081393B2">
              <w:rPr>
                <w:rFonts w:ascii="Arial" w:eastAsia="Arial" w:hAnsi="Arial" w:cs="Arial"/>
                <w:b/>
                <w:bCs/>
                <w:color w:val="FFFFFF" w:themeColor="background1"/>
              </w:rPr>
              <w:t>Cuts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14:paraId="0374C466" w14:textId="10EEEFF0" w:rsidR="081393B2" w:rsidRDefault="081393B2" w:rsidP="081393B2">
            <w:pPr>
              <w:spacing w:after="0"/>
            </w:pPr>
            <w:r w:rsidRPr="081393B2">
              <w:rPr>
                <w:rFonts w:ascii="Arial" w:eastAsia="Arial" w:hAnsi="Arial" w:cs="Arial"/>
                <w:b/>
                <w:bCs/>
                <w:color w:val="FFFFFF" w:themeColor="background1"/>
              </w:rPr>
              <w:t>Engraves</w:t>
            </w:r>
          </w:p>
        </w:tc>
      </w:tr>
      <w:tr w:rsidR="081393B2" w14:paraId="11FEC5FD" w14:textId="77777777" w:rsidTr="081393B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5A6D5E60" w14:textId="1E0FCD61" w:rsidR="081393B2" w:rsidRDefault="081393B2" w:rsidP="081393B2">
            <w:pPr>
              <w:spacing w:after="0"/>
            </w:pPr>
            <w:r>
              <w:t>Acrylic (cast or non-toxic)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53AAC923" w14:textId="096E1C6F" w:rsidR="081393B2" w:rsidRDefault="081393B2" w:rsidP="081393B2">
            <w:pPr>
              <w:spacing w:after="0"/>
            </w:pPr>
            <w:r>
              <w:t>Yes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0F17E6EA" w14:textId="5F7A42FC" w:rsidR="081393B2" w:rsidRDefault="081393B2" w:rsidP="081393B2">
            <w:pPr>
              <w:spacing w:after="0"/>
            </w:pPr>
            <w:r>
              <w:t>Yes</w:t>
            </w:r>
          </w:p>
        </w:tc>
      </w:tr>
      <w:tr w:rsidR="081393B2" w14:paraId="0B16ADC5" w14:textId="77777777" w:rsidTr="081393B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9F81E4" w14:textId="3FF56177" w:rsidR="081393B2" w:rsidRDefault="081393B2" w:rsidP="081393B2">
            <w:pPr>
              <w:spacing w:after="0"/>
            </w:pPr>
            <w:r>
              <w:t>Canvas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D8739A" w14:textId="21D17BE0" w:rsidR="081393B2" w:rsidRDefault="081393B2" w:rsidP="081393B2">
            <w:pPr>
              <w:spacing w:after="0"/>
            </w:pPr>
            <w:r>
              <w:t>Yes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AC64E8" w14:textId="0CB095FE" w:rsidR="081393B2" w:rsidRDefault="081393B2" w:rsidP="081393B2">
            <w:pPr>
              <w:spacing w:after="0"/>
            </w:pPr>
            <w:r>
              <w:t>Yes</w:t>
            </w:r>
          </w:p>
        </w:tc>
      </w:tr>
      <w:tr w:rsidR="081393B2" w14:paraId="60FB0BF4" w14:textId="77777777" w:rsidTr="081393B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39579C23" w14:textId="4E7544A7" w:rsidR="081393B2" w:rsidRDefault="081393B2" w:rsidP="081393B2">
            <w:pPr>
              <w:spacing w:after="0"/>
            </w:pPr>
            <w:r>
              <w:t>Cardboard (with supervision)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5C6BEFBF" w14:textId="06CD4CC6" w:rsidR="081393B2" w:rsidRDefault="081393B2" w:rsidP="081393B2">
            <w:pPr>
              <w:spacing w:after="0"/>
            </w:pPr>
            <w:r>
              <w:t>Yes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7EBDA083" w14:textId="2E3CD3CA" w:rsidR="081393B2" w:rsidRDefault="081393B2" w:rsidP="081393B2">
            <w:pPr>
              <w:spacing w:after="0"/>
            </w:pPr>
            <w:r>
              <w:t>Yes</w:t>
            </w:r>
          </w:p>
        </w:tc>
      </w:tr>
      <w:tr w:rsidR="081393B2" w14:paraId="69515405" w14:textId="77777777" w:rsidTr="081393B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49CD91" w14:textId="061AB213" w:rsidR="081393B2" w:rsidRDefault="081393B2" w:rsidP="081393B2">
            <w:pPr>
              <w:spacing w:after="0"/>
            </w:pPr>
            <w:r>
              <w:t>Cork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602EB3" w14:textId="37E853F2" w:rsidR="081393B2" w:rsidRDefault="081393B2" w:rsidP="081393B2">
            <w:pPr>
              <w:spacing w:after="0"/>
            </w:pPr>
            <w:r>
              <w:t>Yes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A98F04" w14:textId="1D19C936" w:rsidR="081393B2" w:rsidRDefault="081393B2" w:rsidP="081393B2">
            <w:pPr>
              <w:spacing w:after="0"/>
            </w:pPr>
            <w:r>
              <w:t>Yes</w:t>
            </w:r>
          </w:p>
        </w:tc>
      </w:tr>
      <w:tr w:rsidR="081393B2" w14:paraId="22D65757" w14:textId="77777777" w:rsidTr="081393B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2B1C9556" w14:textId="16DF0F6D" w:rsidR="081393B2" w:rsidRDefault="081393B2" w:rsidP="081393B2">
            <w:pPr>
              <w:spacing w:after="0"/>
            </w:pPr>
            <w:r>
              <w:t>EVA Foam Sheets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0FD6A1DA" w14:textId="340DD0AF" w:rsidR="081393B2" w:rsidRDefault="081393B2" w:rsidP="081393B2">
            <w:pPr>
              <w:spacing w:after="0"/>
            </w:pPr>
            <w:r>
              <w:t>Yes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28BC9A8F" w14:textId="6FA098AE" w:rsidR="081393B2" w:rsidRDefault="081393B2" w:rsidP="081393B2">
            <w:pPr>
              <w:spacing w:after="0"/>
            </w:pPr>
            <w:r>
              <w:t>Yes</w:t>
            </w:r>
          </w:p>
        </w:tc>
      </w:tr>
      <w:tr w:rsidR="081393B2" w14:paraId="3FC4A1E9" w14:textId="77777777" w:rsidTr="081393B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6B82C5" w14:textId="019DD56D" w:rsidR="081393B2" w:rsidRDefault="081393B2" w:rsidP="081393B2">
            <w:pPr>
              <w:spacing w:after="0"/>
            </w:pPr>
            <w:r>
              <w:t>Fabric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829249" w14:textId="70C7E8A1" w:rsidR="081393B2" w:rsidRDefault="081393B2" w:rsidP="081393B2">
            <w:pPr>
              <w:spacing w:after="0"/>
            </w:pPr>
            <w:r>
              <w:t>Yes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938005" w14:textId="4F8BF306" w:rsidR="081393B2" w:rsidRDefault="081393B2" w:rsidP="081393B2">
            <w:pPr>
              <w:spacing w:after="0"/>
            </w:pPr>
            <w:r>
              <w:t>Yes</w:t>
            </w:r>
          </w:p>
        </w:tc>
      </w:tr>
      <w:tr w:rsidR="081393B2" w14:paraId="0DD8A922" w14:textId="77777777" w:rsidTr="081393B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2288FE38" w14:textId="4907457E" w:rsidR="081393B2" w:rsidRDefault="081393B2" w:rsidP="081393B2">
            <w:pPr>
              <w:spacing w:after="0"/>
            </w:pPr>
            <w:r>
              <w:t>Leather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2C092E89" w14:textId="60583820" w:rsidR="081393B2" w:rsidRDefault="081393B2" w:rsidP="081393B2">
            <w:pPr>
              <w:spacing w:after="0"/>
            </w:pPr>
            <w:r>
              <w:t>Yes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4DDBC5C7" w14:textId="76CD5B1F" w:rsidR="081393B2" w:rsidRDefault="081393B2" w:rsidP="081393B2">
            <w:pPr>
              <w:spacing w:after="0"/>
            </w:pPr>
            <w:r>
              <w:t>Yes</w:t>
            </w:r>
          </w:p>
        </w:tc>
      </w:tr>
      <w:tr w:rsidR="081393B2" w14:paraId="7B3C0392" w14:textId="77777777" w:rsidTr="081393B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F056FE" w14:textId="0114BA4F" w:rsidR="081393B2" w:rsidRDefault="081393B2" w:rsidP="081393B2">
            <w:pPr>
              <w:spacing w:after="0"/>
            </w:pPr>
            <w:r>
              <w:t>Mylar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544B6D" w14:textId="00B6A13C" w:rsidR="081393B2" w:rsidRDefault="081393B2" w:rsidP="081393B2">
            <w:pPr>
              <w:spacing w:after="0"/>
            </w:pPr>
            <w:r>
              <w:t>Yes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CDC692" w14:textId="56305721" w:rsidR="081393B2" w:rsidRDefault="081393B2" w:rsidP="081393B2">
            <w:pPr>
              <w:spacing w:after="0"/>
            </w:pPr>
            <w:r>
              <w:t>Yes</w:t>
            </w:r>
          </w:p>
        </w:tc>
      </w:tr>
      <w:tr w:rsidR="081393B2" w14:paraId="6DA1E536" w14:textId="77777777" w:rsidTr="081393B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D8639BE" w14:textId="16309313" w:rsidR="081393B2" w:rsidRDefault="081393B2" w:rsidP="081393B2">
            <w:pPr>
              <w:spacing w:after="0"/>
            </w:pPr>
            <w:r>
              <w:t>Paper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1312FEE9" w14:textId="3DC1C457" w:rsidR="081393B2" w:rsidRDefault="081393B2" w:rsidP="081393B2">
            <w:pPr>
              <w:spacing w:after="0"/>
            </w:pPr>
            <w:r>
              <w:t>Yes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60C5567A" w14:textId="43419975" w:rsidR="081393B2" w:rsidRDefault="081393B2" w:rsidP="081393B2">
            <w:pPr>
              <w:spacing w:after="0"/>
            </w:pPr>
            <w:r>
              <w:t>Yes</w:t>
            </w:r>
          </w:p>
        </w:tc>
      </w:tr>
      <w:tr w:rsidR="081393B2" w14:paraId="482C8BBD" w14:textId="77777777" w:rsidTr="081393B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FBC21F" w14:textId="171439E0" w:rsidR="081393B2" w:rsidRDefault="081393B2" w:rsidP="081393B2">
            <w:pPr>
              <w:spacing w:after="0"/>
            </w:pPr>
            <w:r>
              <w:t>Sandpaper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15F1E6" w14:textId="0B71E536" w:rsidR="081393B2" w:rsidRDefault="081393B2" w:rsidP="081393B2">
            <w:pPr>
              <w:spacing w:after="0"/>
            </w:pPr>
            <w:r>
              <w:t>Yes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C45324" w14:textId="1755584D" w:rsidR="081393B2" w:rsidRDefault="081393B2" w:rsidP="081393B2">
            <w:pPr>
              <w:spacing w:after="0"/>
            </w:pPr>
            <w:r>
              <w:t>Yes</w:t>
            </w:r>
          </w:p>
        </w:tc>
      </w:tr>
      <w:tr w:rsidR="081393B2" w14:paraId="08A7485B" w14:textId="77777777" w:rsidTr="081393B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A10A022" w14:textId="1B66B419" w:rsidR="081393B2" w:rsidRDefault="081393B2" w:rsidP="081393B2">
            <w:pPr>
              <w:spacing w:after="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 w:rsidRPr="081393B2">
              <w:rPr>
                <w:rFonts w:ascii="Arial" w:eastAsia="Arial" w:hAnsi="Arial" w:cs="Arial"/>
                <w:color w:val="333333"/>
                <w:sz w:val="21"/>
                <w:szCs w:val="21"/>
              </w:rPr>
              <w:t>Wood (plywood/hardwood)</w:t>
            </w:r>
            <w:r>
              <w:br/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4E9CDFE1" w14:textId="0513A88E" w:rsidR="081393B2" w:rsidRDefault="081393B2" w:rsidP="081393B2">
            <w:pPr>
              <w:spacing w:after="0"/>
            </w:pPr>
            <w:r>
              <w:t>Yes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0B16A397" w14:textId="36986FC5" w:rsidR="081393B2" w:rsidRDefault="081393B2" w:rsidP="081393B2">
            <w:pPr>
              <w:spacing w:after="0"/>
            </w:pPr>
            <w:r>
              <w:t>Yes</w:t>
            </w:r>
          </w:p>
        </w:tc>
      </w:tr>
      <w:tr w:rsidR="081393B2" w14:paraId="2C12D0D9" w14:textId="77777777" w:rsidTr="081393B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D34C699" w14:textId="14C44D3A" w:rsidR="081393B2" w:rsidRDefault="081393B2" w:rsidP="081393B2">
            <w:pPr>
              <w:spacing w:after="0"/>
            </w:pPr>
            <w:r>
              <w:br/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947E608" w14:textId="57753CD7" w:rsidR="081393B2" w:rsidRDefault="081393B2" w:rsidP="081393B2">
            <w:pPr>
              <w:spacing w:after="0"/>
            </w:pPr>
            <w:r>
              <w:br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A351200" w14:textId="0C5CCE8B" w:rsidR="081393B2" w:rsidRDefault="081393B2" w:rsidP="081393B2">
            <w:pPr>
              <w:spacing w:after="0"/>
            </w:pPr>
            <w:r>
              <w:br/>
            </w:r>
          </w:p>
        </w:tc>
      </w:tr>
      <w:tr w:rsidR="081393B2" w14:paraId="2AE5E31D" w14:textId="77777777" w:rsidTr="081393B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576870BE" w14:textId="536EA636" w:rsidR="081393B2" w:rsidRDefault="081393B2" w:rsidP="081393B2">
            <w:pPr>
              <w:spacing w:after="0"/>
            </w:pPr>
            <w:r>
              <w:t>Anodized Aluminum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44CFBCF7" w14:textId="5F17B2F3" w:rsidR="081393B2" w:rsidRDefault="081393B2" w:rsidP="081393B2">
            <w:pPr>
              <w:spacing w:after="0"/>
            </w:pPr>
            <w:r>
              <w:t>No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1623FF71" w14:textId="41376DF3" w:rsidR="081393B2" w:rsidRDefault="081393B2" w:rsidP="081393B2">
            <w:pPr>
              <w:spacing w:after="0"/>
            </w:pPr>
            <w:r>
              <w:t>Yes</w:t>
            </w:r>
          </w:p>
        </w:tc>
      </w:tr>
      <w:tr w:rsidR="081393B2" w14:paraId="20FBFB4C" w14:textId="77777777" w:rsidTr="081393B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92C141" w14:textId="32C73D65" w:rsidR="081393B2" w:rsidRDefault="081393B2" w:rsidP="081393B2">
            <w:pPr>
              <w:spacing w:after="0"/>
            </w:pPr>
            <w:r>
              <w:t>Ceramic Tile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A1F761" w14:textId="4B7485AE" w:rsidR="081393B2" w:rsidRDefault="081393B2" w:rsidP="081393B2">
            <w:pPr>
              <w:spacing w:after="0"/>
            </w:pPr>
            <w:r>
              <w:t>No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2DED52" w14:textId="2400D7D4" w:rsidR="081393B2" w:rsidRDefault="081393B2" w:rsidP="081393B2">
            <w:pPr>
              <w:spacing w:after="0"/>
            </w:pPr>
            <w:r>
              <w:t>Yes</w:t>
            </w:r>
          </w:p>
        </w:tc>
      </w:tr>
      <w:tr w:rsidR="081393B2" w14:paraId="7F6FB5EA" w14:textId="77777777" w:rsidTr="081393B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499B51FE" w14:textId="43D1B560" w:rsidR="081393B2" w:rsidRDefault="081393B2" w:rsidP="081393B2">
            <w:pPr>
              <w:spacing w:after="0"/>
            </w:pPr>
            <w:r>
              <w:t>Devices (like a laptop)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7182BB60" w14:textId="27F372E1" w:rsidR="081393B2" w:rsidRDefault="081393B2" w:rsidP="081393B2">
            <w:pPr>
              <w:spacing w:after="0"/>
            </w:pPr>
            <w:r>
              <w:t>No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732ABA21" w14:textId="1A8E0F50" w:rsidR="081393B2" w:rsidRDefault="081393B2" w:rsidP="081393B2">
            <w:pPr>
              <w:spacing w:after="0"/>
            </w:pPr>
            <w:r>
              <w:t>Yes</w:t>
            </w:r>
          </w:p>
        </w:tc>
      </w:tr>
      <w:tr w:rsidR="081393B2" w14:paraId="7860E84F" w14:textId="77777777" w:rsidTr="081393B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732826" w14:textId="59D5F083" w:rsidR="081393B2" w:rsidRDefault="081393B2" w:rsidP="081393B2">
            <w:pPr>
              <w:spacing w:after="0"/>
            </w:pPr>
            <w:r>
              <w:t>Glass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39C588" w14:textId="43F7ABFB" w:rsidR="081393B2" w:rsidRDefault="081393B2" w:rsidP="081393B2">
            <w:pPr>
              <w:spacing w:after="0"/>
            </w:pPr>
            <w:r>
              <w:t>No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D53CE6" w14:textId="40EAC55A" w:rsidR="081393B2" w:rsidRDefault="081393B2" w:rsidP="081393B2">
            <w:pPr>
              <w:spacing w:after="0"/>
            </w:pPr>
            <w:r>
              <w:t>Yes</w:t>
            </w:r>
          </w:p>
        </w:tc>
      </w:tr>
      <w:tr w:rsidR="081393B2" w14:paraId="4ACAED9B" w14:textId="77777777" w:rsidTr="081393B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6550F719" w14:textId="1CB5C624" w:rsidR="081393B2" w:rsidRDefault="081393B2" w:rsidP="081393B2">
            <w:pPr>
              <w:spacing w:after="0"/>
            </w:pPr>
            <w:r>
              <w:t>Marble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440A6C58" w14:textId="21685CF6" w:rsidR="081393B2" w:rsidRDefault="081393B2" w:rsidP="081393B2">
            <w:pPr>
              <w:spacing w:after="0"/>
            </w:pPr>
            <w:r>
              <w:t>No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2FB9E0F7" w14:textId="017E9324" w:rsidR="081393B2" w:rsidRDefault="081393B2" w:rsidP="081393B2">
            <w:pPr>
              <w:spacing w:after="0"/>
            </w:pPr>
            <w:r>
              <w:t>Yes</w:t>
            </w:r>
          </w:p>
        </w:tc>
      </w:tr>
      <w:tr w:rsidR="081393B2" w14:paraId="14CA5F4D" w14:textId="77777777" w:rsidTr="081393B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7AECAE" w14:textId="0D1795E5" w:rsidR="081393B2" w:rsidRDefault="081393B2" w:rsidP="081393B2">
            <w:pPr>
              <w:spacing w:after="0"/>
            </w:pPr>
            <w:r>
              <w:t>Slate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7F2285" w14:textId="3DFE0953" w:rsidR="081393B2" w:rsidRDefault="081393B2" w:rsidP="081393B2">
            <w:pPr>
              <w:spacing w:after="0"/>
            </w:pPr>
            <w:r>
              <w:t>No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712359" w14:textId="17E6FEFC" w:rsidR="081393B2" w:rsidRDefault="081393B2" w:rsidP="081393B2">
            <w:pPr>
              <w:spacing w:after="0"/>
            </w:pPr>
            <w:r>
              <w:t>Yes</w:t>
            </w:r>
          </w:p>
        </w:tc>
      </w:tr>
      <w:tr w:rsidR="081393B2" w14:paraId="393092CE" w14:textId="77777777" w:rsidTr="081393B2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9AE3C00" w14:textId="65EF743C" w:rsidR="081393B2" w:rsidRDefault="081393B2" w:rsidP="081393B2">
            <w:pPr>
              <w:spacing w:after="0"/>
            </w:pPr>
            <w:r>
              <w:t>Stone</w:t>
            </w:r>
            <w:r>
              <w:br/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42D43FA2" w14:textId="7905C3A1" w:rsidR="081393B2" w:rsidRDefault="081393B2" w:rsidP="081393B2">
            <w:pPr>
              <w:spacing w:after="0"/>
            </w:pPr>
            <w:r>
              <w:t>No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7116A26F" w14:textId="14B279CB" w:rsidR="081393B2" w:rsidRDefault="081393B2" w:rsidP="081393B2">
            <w:pPr>
              <w:spacing w:after="0"/>
            </w:pPr>
            <w:r>
              <w:t>Yes</w:t>
            </w:r>
          </w:p>
        </w:tc>
      </w:tr>
    </w:tbl>
    <w:p w14:paraId="534A6F50" w14:textId="363CE2F1" w:rsidR="001C70E0" w:rsidRPr="00A74D1D" w:rsidRDefault="001C70E0" w:rsidP="081393B2">
      <w:pPr>
        <w:spacing w:after="0"/>
        <w:rPr>
          <w:rFonts w:ascii="Arial" w:eastAsia="Arial" w:hAnsi="Arial" w:cs="Arial"/>
          <w:color w:val="333333"/>
          <w:sz w:val="21"/>
          <w:szCs w:val="21"/>
        </w:rPr>
      </w:pPr>
    </w:p>
    <w:p w14:paraId="6E5B7277" w14:textId="50C871E7" w:rsidR="001C70E0" w:rsidRPr="00744741" w:rsidRDefault="1E932EE6" w:rsidP="00FC6EA9">
      <w:pPr>
        <w:spacing w:after="0"/>
        <w:rPr>
          <w:b/>
        </w:rPr>
      </w:pPr>
      <w:r w:rsidRPr="004F2927">
        <w:rPr>
          <w:rFonts w:ascii="Arial" w:eastAsia="Montserrat" w:hAnsi="Arial" w:cs="Arial"/>
          <w:b/>
          <w:sz w:val="21"/>
          <w:szCs w:val="21"/>
        </w:rPr>
        <w:t>Prohibited Materials</w:t>
      </w:r>
      <w:r w:rsidR="00FC6EA9">
        <w:rPr>
          <w:rFonts w:ascii="Arial" w:eastAsia="Montserrat" w:hAnsi="Arial" w:cs="Arial"/>
          <w:b/>
          <w:sz w:val="21"/>
          <w:szCs w:val="21"/>
        </w:rPr>
        <w:t xml:space="preserve">: </w:t>
      </w:r>
      <w:r w:rsidR="00FC6EA9" w:rsidRPr="00744741">
        <w:rPr>
          <w:rFonts w:ascii="Arial" w:eastAsia="Arial" w:hAnsi="Arial" w:cs="Arial"/>
          <w:b/>
          <w:color w:val="333333"/>
          <w:sz w:val="21"/>
          <w:szCs w:val="21"/>
        </w:rPr>
        <w:t>These materials are NEVER allowed in the Glowforge, as they may cause damage to the machine or endanger the users.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540"/>
        <w:gridCol w:w="2970"/>
      </w:tblGrid>
      <w:tr w:rsidR="081393B2" w14:paraId="498C3C4B" w14:textId="77777777" w:rsidTr="081393B2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14:paraId="1A30AF88" w14:textId="388F8F7B" w:rsidR="081393B2" w:rsidRDefault="081393B2" w:rsidP="081393B2">
            <w:pPr>
              <w:spacing w:after="0"/>
            </w:pPr>
            <w:r w:rsidRPr="081393B2">
              <w:rPr>
                <w:rFonts w:ascii="Arial" w:eastAsia="Arial" w:hAnsi="Arial" w:cs="Arial"/>
                <w:b/>
                <w:bCs/>
                <w:color w:val="FFFFFF" w:themeColor="background1"/>
              </w:rPr>
              <w:t>Material Type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14:paraId="30210FA0" w14:textId="654251F6" w:rsidR="081393B2" w:rsidRDefault="081393B2" w:rsidP="081393B2">
            <w:pPr>
              <w:spacing w:after="0"/>
            </w:pPr>
            <w:r w:rsidRPr="081393B2">
              <w:rPr>
                <w:rFonts w:ascii="Arial" w:eastAsia="Arial" w:hAnsi="Arial" w:cs="Arial"/>
                <w:b/>
                <w:bCs/>
                <w:color w:val="FFFFFF" w:themeColor="background1"/>
              </w:rPr>
              <w:t>Danger</w:t>
            </w:r>
          </w:p>
        </w:tc>
      </w:tr>
      <w:tr w:rsidR="081393B2" w14:paraId="49D739C8" w14:textId="77777777" w:rsidTr="081393B2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042BEA29" w14:textId="594D960E" w:rsidR="081393B2" w:rsidRDefault="081393B2" w:rsidP="081393B2">
            <w:pPr>
              <w:spacing w:after="0"/>
            </w:pPr>
            <w:r>
              <w:t>PVC (Poly Vinyl Chloride)</w:t>
            </w:r>
            <w:r w:rsidR="00FC6EA9">
              <w:t xml:space="preserve"> </w:t>
            </w:r>
            <w:r w:rsidR="00FC6EA9" w:rsidRPr="00FC6EA9">
              <w:rPr>
                <w:i/>
              </w:rPr>
              <w:t>most plastics in the US are made with PVC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7D153DC" w14:textId="5B365250" w:rsidR="081393B2" w:rsidRDefault="081393B2" w:rsidP="081393B2">
            <w:pPr>
              <w:spacing w:after="0"/>
            </w:pPr>
            <w:r>
              <w:t>Emits chlorine gas</w:t>
            </w:r>
          </w:p>
        </w:tc>
      </w:tr>
      <w:tr w:rsidR="081393B2" w14:paraId="4C0F1A99" w14:textId="77777777" w:rsidTr="081393B2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5F1DACAC" w14:textId="77353FBC" w:rsidR="081393B2" w:rsidRDefault="081393B2" w:rsidP="081393B2">
            <w:pPr>
              <w:spacing w:after="0"/>
            </w:pPr>
            <w:r>
              <w:t>Vinyl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16EA352" w14:textId="5B6E1B01" w:rsidR="081393B2" w:rsidRDefault="081393B2" w:rsidP="081393B2">
            <w:pPr>
              <w:spacing w:after="0"/>
            </w:pPr>
            <w:r>
              <w:t>Emits chlorine gas</w:t>
            </w:r>
            <w:r>
              <w:br/>
            </w:r>
          </w:p>
        </w:tc>
      </w:tr>
      <w:tr w:rsidR="081393B2" w14:paraId="2E647258" w14:textId="77777777" w:rsidTr="081393B2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173C8DE9" w14:textId="2A90AC80" w:rsidR="081393B2" w:rsidRDefault="081393B2" w:rsidP="081393B2">
            <w:pPr>
              <w:spacing w:after="0"/>
            </w:pPr>
            <w:r>
              <w:t>Pleather/Artificial Leather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EE8B911" w14:textId="2685CF69" w:rsidR="081393B2" w:rsidRDefault="081393B2" w:rsidP="081393B2">
            <w:pPr>
              <w:spacing w:after="0"/>
            </w:pPr>
            <w:r>
              <w:t>Emits chlorine gas</w:t>
            </w:r>
          </w:p>
        </w:tc>
      </w:tr>
      <w:tr w:rsidR="081393B2" w14:paraId="6DE7071F" w14:textId="77777777" w:rsidTr="081393B2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748AD1CC" w14:textId="54414F13" w:rsidR="081393B2" w:rsidRDefault="081393B2" w:rsidP="081393B2">
            <w:pPr>
              <w:spacing w:after="0"/>
            </w:pPr>
            <w:r>
              <w:t>Thick (&gt;1mm) Polycarbonate/Lexan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BA1D3BA" w14:textId="6F8F3AF1" w:rsidR="081393B2" w:rsidRDefault="081393B2" w:rsidP="081393B2">
            <w:pPr>
              <w:spacing w:after="0"/>
            </w:pPr>
            <w:r>
              <w:t>Cuts very poorly, can discolor, catches fire</w:t>
            </w:r>
          </w:p>
        </w:tc>
      </w:tr>
      <w:tr w:rsidR="081393B2" w14:paraId="2661BDCC" w14:textId="77777777" w:rsidTr="081393B2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5DDC5F20" w14:textId="55562D2F" w:rsidR="081393B2" w:rsidRDefault="081393B2" w:rsidP="081393B2">
            <w:pPr>
              <w:spacing w:after="0"/>
            </w:pPr>
            <w:r>
              <w:lastRenderedPageBreak/>
              <w:t>ABS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DD47F76" w14:textId="36640BDC" w:rsidR="081393B2" w:rsidRDefault="081393B2" w:rsidP="081393B2">
            <w:pPr>
              <w:spacing w:after="0"/>
            </w:pPr>
            <w:r>
              <w:t>Melts/Emits Cyanide</w:t>
            </w:r>
          </w:p>
        </w:tc>
      </w:tr>
      <w:tr w:rsidR="081393B2" w14:paraId="02ABB893" w14:textId="77777777" w:rsidTr="081393B2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4A874F91" w14:textId="1C74D6D9" w:rsidR="081393B2" w:rsidRDefault="081393B2" w:rsidP="081393B2">
            <w:pPr>
              <w:spacing w:after="0"/>
            </w:pPr>
            <w:r>
              <w:t>HDPE/Milk Bottle Plastic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2E0443A" w14:textId="671FFB74" w:rsidR="081393B2" w:rsidRDefault="081393B2" w:rsidP="081393B2">
            <w:pPr>
              <w:spacing w:after="0"/>
            </w:pPr>
            <w:r>
              <w:t>Catches fire and melts</w:t>
            </w:r>
          </w:p>
        </w:tc>
      </w:tr>
      <w:tr w:rsidR="081393B2" w14:paraId="5EBE21F5" w14:textId="77777777" w:rsidTr="081393B2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017A7CB7" w14:textId="03C36004" w:rsidR="081393B2" w:rsidRDefault="081393B2" w:rsidP="081393B2">
            <w:pPr>
              <w:spacing w:after="0"/>
            </w:pPr>
            <w:proofErr w:type="spellStart"/>
            <w:r>
              <w:t>PolyStyrene</w:t>
            </w:r>
            <w:proofErr w:type="spellEnd"/>
            <w:r>
              <w:t xml:space="preserve"> and</w:t>
            </w:r>
            <w:r>
              <w:br/>
              <w:t>Polypropylene Foams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34BBD3B" w14:textId="2206A507" w:rsidR="081393B2" w:rsidRDefault="081393B2" w:rsidP="081393B2">
            <w:pPr>
              <w:spacing w:after="0"/>
            </w:pPr>
            <w:r>
              <w:t>Catches fire</w:t>
            </w:r>
          </w:p>
        </w:tc>
      </w:tr>
      <w:tr w:rsidR="081393B2" w14:paraId="2439FCF1" w14:textId="77777777" w:rsidTr="081393B2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284C8942" w14:textId="4FAEF720" w:rsidR="081393B2" w:rsidRDefault="081393B2" w:rsidP="081393B2">
            <w:pPr>
              <w:spacing w:after="0"/>
            </w:pPr>
            <w:r>
              <w:t>Epoxy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D8550FE" w14:textId="693C97AE" w:rsidR="081393B2" w:rsidRDefault="081393B2" w:rsidP="081393B2">
            <w:pPr>
              <w:spacing w:after="0"/>
            </w:pPr>
            <w:r>
              <w:t>Burn/Smoke</w:t>
            </w:r>
          </w:p>
        </w:tc>
      </w:tr>
      <w:tr w:rsidR="081393B2" w14:paraId="7AD57100" w14:textId="77777777" w:rsidTr="081393B2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420726F3" w14:textId="18ACF618" w:rsidR="081393B2" w:rsidRDefault="081393B2" w:rsidP="081393B2">
            <w:pPr>
              <w:spacing w:after="0"/>
            </w:pPr>
            <w:r>
              <w:t>Fiberglass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E37FD1C" w14:textId="4BE3CC23" w:rsidR="081393B2" w:rsidRDefault="081393B2" w:rsidP="081393B2">
            <w:pPr>
              <w:spacing w:after="0"/>
            </w:pPr>
            <w:r>
              <w:t>Emits fumes</w:t>
            </w:r>
          </w:p>
        </w:tc>
      </w:tr>
      <w:tr w:rsidR="081393B2" w14:paraId="6364107B" w14:textId="77777777" w:rsidTr="081393B2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756F5B93" w14:textId="7EE0DDAC" w:rsidR="081393B2" w:rsidRDefault="081393B2" w:rsidP="081393B2">
            <w:pPr>
              <w:spacing w:after="0"/>
            </w:pPr>
            <w:r>
              <w:t>Coated Carbon Fiber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1F16A22" w14:textId="77EA6B9A" w:rsidR="081393B2" w:rsidRDefault="081393B2" w:rsidP="081393B2">
            <w:pPr>
              <w:spacing w:after="0"/>
            </w:pPr>
            <w:r>
              <w:t>Emits noxious fumes</w:t>
            </w:r>
          </w:p>
        </w:tc>
      </w:tr>
      <w:tr w:rsidR="081393B2" w14:paraId="6E6FC2EF" w14:textId="77777777" w:rsidTr="081393B2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3E9D2F2D" w14:textId="144EC2D6" w:rsidR="081393B2" w:rsidRDefault="081393B2" w:rsidP="081393B2">
            <w:pPr>
              <w:spacing w:after="0"/>
            </w:pPr>
            <w:r>
              <w:t>Polytetrafluoroethylene (PTFE)</w:t>
            </w:r>
            <w:r>
              <w:br/>
              <w:t>(trade name: Teflon®)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A1D483A" w14:textId="2FDAFE23" w:rsidR="081393B2" w:rsidRDefault="081393B2" w:rsidP="081393B2">
            <w:pPr>
              <w:spacing w:after="0"/>
            </w:pPr>
            <w:r>
              <w:br/>
            </w:r>
          </w:p>
        </w:tc>
      </w:tr>
      <w:tr w:rsidR="081393B2" w14:paraId="26903357" w14:textId="77777777" w:rsidTr="081393B2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38B97D42" w14:textId="6D69B4D9" w:rsidR="081393B2" w:rsidRDefault="081393B2" w:rsidP="081393B2">
            <w:pPr>
              <w:spacing w:after="0"/>
            </w:pPr>
            <w:r>
              <w:t>Rubber (latex-based)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BA8ABF6" w14:textId="21BB9324" w:rsidR="081393B2" w:rsidRDefault="081393B2" w:rsidP="081393B2">
            <w:pPr>
              <w:spacing w:after="0"/>
            </w:pPr>
            <w:r>
              <w:t>Emits noxious fumes</w:t>
            </w:r>
          </w:p>
        </w:tc>
      </w:tr>
      <w:tr w:rsidR="081393B2" w14:paraId="46A7881D" w14:textId="77777777" w:rsidTr="081393B2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1C2CE4E3" w14:textId="580299A6" w:rsidR="081393B2" w:rsidRDefault="081393B2" w:rsidP="081393B2">
            <w:pPr>
              <w:spacing w:after="0"/>
            </w:pPr>
            <w:r>
              <w:t>Any Foodstuff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6816C12" w14:textId="6AF4BFEC" w:rsidR="081393B2" w:rsidRDefault="081393B2" w:rsidP="081393B2">
            <w:pPr>
              <w:spacing w:after="0"/>
            </w:pPr>
            <w:r>
              <w:t>The laser is not food-safe, as it cuts other types of items</w:t>
            </w:r>
          </w:p>
        </w:tc>
      </w:tr>
      <w:tr w:rsidR="081393B2" w14:paraId="3BA090B7" w14:textId="77777777" w:rsidTr="081393B2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5E5D299F" w14:textId="361AA72E" w:rsidR="081393B2" w:rsidRDefault="081393B2" w:rsidP="081393B2">
            <w:pPr>
              <w:spacing w:after="0"/>
            </w:pPr>
            <w:r>
              <w:t>Materials with sticky glue backing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B070A3B" w14:textId="7857B8FB" w:rsidR="081393B2" w:rsidRDefault="081393B2" w:rsidP="081393B2">
            <w:pPr>
              <w:spacing w:after="0"/>
            </w:pPr>
            <w:r>
              <w:t>Coats and/or cracks the lens</w:t>
            </w:r>
          </w:p>
        </w:tc>
      </w:tr>
    </w:tbl>
    <w:p w14:paraId="53EF9337" w14:textId="6C63203B" w:rsidR="001C70E0" w:rsidRPr="00A74D1D" w:rsidRDefault="001C70E0" w:rsidP="00F1490C">
      <w:pPr>
        <w:pStyle w:val="NoSpacing"/>
        <w:rPr>
          <w:rFonts w:ascii="Segoe UI" w:hAnsi="Segoe UI" w:cs="Segoe UI"/>
        </w:rPr>
      </w:pPr>
    </w:p>
    <w:sectPr w:rsidR="001C70E0" w:rsidRPr="00A74D1D" w:rsidSect="00C83CA0">
      <w:head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A37C1" w14:textId="77777777" w:rsidR="00A4291E" w:rsidRDefault="00A4291E" w:rsidP="0028558C">
      <w:pPr>
        <w:spacing w:after="0" w:line="240" w:lineRule="auto"/>
      </w:pPr>
      <w:r>
        <w:separator/>
      </w:r>
    </w:p>
  </w:endnote>
  <w:endnote w:type="continuationSeparator" w:id="0">
    <w:p w14:paraId="653EA516" w14:textId="77777777" w:rsidR="00A4291E" w:rsidRDefault="00A4291E" w:rsidP="0028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64D06" w14:textId="77777777" w:rsidR="00A4291E" w:rsidRDefault="00A4291E" w:rsidP="0028558C">
      <w:pPr>
        <w:spacing w:after="0" w:line="240" w:lineRule="auto"/>
      </w:pPr>
      <w:r>
        <w:separator/>
      </w:r>
    </w:p>
  </w:footnote>
  <w:footnote w:type="continuationSeparator" w:id="0">
    <w:p w14:paraId="3BA63665" w14:textId="77777777" w:rsidR="00A4291E" w:rsidRDefault="00A4291E" w:rsidP="0028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B4DA" w14:textId="474CF612" w:rsidR="0028558C" w:rsidRDefault="0028558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72A4A6" wp14:editId="10114BC4">
          <wp:simplePos x="0" y="0"/>
          <wp:positionH relativeFrom="column">
            <wp:posOffset>5048250</wp:posOffset>
          </wp:positionH>
          <wp:positionV relativeFrom="paragraph">
            <wp:posOffset>-152400</wp:posOffset>
          </wp:positionV>
          <wp:extent cx="1491615" cy="8032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PL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04B2B"/>
    <w:multiLevelType w:val="hybridMultilevel"/>
    <w:tmpl w:val="C7103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D1CA4"/>
    <w:multiLevelType w:val="hybridMultilevel"/>
    <w:tmpl w:val="0B38B89C"/>
    <w:lvl w:ilvl="0" w:tplc="B49A11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180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E7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01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3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85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E6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68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2C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B32A5"/>
    <w:multiLevelType w:val="hybridMultilevel"/>
    <w:tmpl w:val="5DAE4AAA"/>
    <w:lvl w:ilvl="0" w:tplc="B8EE3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06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EC9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C7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80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C4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23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44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EE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367393">
    <w:abstractNumId w:val="2"/>
  </w:num>
  <w:num w:numId="2" w16cid:durableId="1832791970">
    <w:abstractNumId w:val="1"/>
  </w:num>
  <w:num w:numId="3" w16cid:durableId="191230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0EC49B"/>
    <w:rsid w:val="00007488"/>
    <w:rsid w:val="00110E03"/>
    <w:rsid w:val="00163135"/>
    <w:rsid w:val="001C70E0"/>
    <w:rsid w:val="0020422A"/>
    <w:rsid w:val="00214C57"/>
    <w:rsid w:val="0028558C"/>
    <w:rsid w:val="002A719E"/>
    <w:rsid w:val="003246FB"/>
    <w:rsid w:val="00357493"/>
    <w:rsid w:val="003679DA"/>
    <w:rsid w:val="003921D0"/>
    <w:rsid w:val="003C01B3"/>
    <w:rsid w:val="003E44F6"/>
    <w:rsid w:val="0041219A"/>
    <w:rsid w:val="0044494B"/>
    <w:rsid w:val="0044789B"/>
    <w:rsid w:val="004F2927"/>
    <w:rsid w:val="00525ABA"/>
    <w:rsid w:val="00596682"/>
    <w:rsid w:val="005B09B6"/>
    <w:rsid w:val="005E6AF8"/>
    <w:rsid w:val="00602666"/>
    <w:rsid w:val="00627C1F"/>
    <w:rsid w:val="006D3A71"/>
    <w:rsid w:val="00744741"/>
    <w:rsid w:val="00757018"/>
    <w:rsid w:val="0083424A"/>
    <w:rsid w:val="00835748"/>
    <w:rsid w:val="0084143B"/>
    <w:rsid w:val="00847370"/>
    <w:rsid w:val="008D20BC"/>
    <w:rsid w:val="00947883"/>
    <w:rsid w:val="00970510"/>
    <w:rsid w:val="009721FA"/>
    <w:rsid w:val="00A23B03"/>
    <w:rsid w:val="00A4291E"/>
    <w:rsid w:val="00A62A79"/>
    <w:rsid w:val="00A74D1D"/>
    <w:rsid w:val="00AC3BEF"/>
    <w:rsid w:val="00B05780"/>
    <w:rsid w:val="00B11BD1"/>
    <w:rsid w:val="00B21F39"/>
    <w:rsid w:val="00B83ACF"/>
    <w:rsid w:val="00BB7D49"/>
    <w:rsid w:val="00C83CA0"/>
    <w:rsid w:val="00D077C2"/>
    <w:rsid w:val="00D55920"/>
    <w:rsid w:val="00D73E43"/>
    <w:rsid w:val="00DC3325"/>
    <w:rsid w:val="00E52708"/>
    <w:rsid w:val="00E772B0"/>
    <w:rsid w:val="00EB17C9"/>
    <w:rsid w:val="00F0791A"/>
    <w:rsid w:val="00F1490C"/>
    <w:rsid w:val="00F33400"/>
    <w:rsid w:val="00F55203"/>
    <w:rsid w:val="00F62EFC"/>
    <w:rsid w:val="00F648ED"/>
    <w:rsid w:val="00F70E7B"/>
    <w:rsid w:val="00F71145"/>
    <w:rsid w:val="00F96B1B"/>
    <w:rsid w:val="00F97802"/>
    <w:rsid w:val="00FC6EA9"/>
    <w:rsid w:val="00FD3A1E"/>
    <w:rsid w:val="00FE1B61"/>
    <w:rsid w:val="01A4522E"/>
    <w:rsid w:val="03963084"/>
    <w:rsid w:val="06755C87"/>
    <w:rsid w:val="08112CE8"/>
    <w:rsid w:val="081393B2"/>
    <w:rsid w:val="097F8F27"/>
    <w:rsid w:val="0D34410A"/>
    <w:rsid w:val="13D44F31"/>
    <w:rsid w:val="14FA0440"/>
    <w:rsid w:val="1C398C0A"/>
    <w:rsid w:val="1E932EE6"/>
    <w:rsid w:val="34651609"/>
    <w:rsid w:val="375CF7C0"/>
    <w:rsid w:val="3AB8C866"/>
    <w:rsid w:val="3C7378C6"/>
    <w:rsid w:val="3D7C902D"/>
    <w:rsid w:val="3DF06928"/>
    <w:rsid w:val="411A64CD"/>
    <w:rsid w:val="46063DCF"/>
    <w:rsid w:val="4F16DEBF"/>
    <w:rsid w:val="5231F0A7"/>
    <w:rsid w:val="593804C2"/>
    <w:rsid w:val="5BBFAA90"/>
    <w:rsid w:val="5F1AC7FF"/>
    <w:rsid w:val="604D34D2"/>
    <w:rsid w:val="60B69860"/>
    <w:rsid w:val="624B865A"/>
    <w:rsid w:val="66B7DA7E"/>
    <w:rsid w:val="7A448A46"/>
    <w:rsid w:val="7C0EC49B"/>
    <w:rsid w:val="7DF9ECA8"/>
    <w:rsid w:val="7E34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EC49B"/>
  <w15:chartTrackingRefBased/>
  <w15:docId w15:val="{9F3BC0FE-3927-492E-A5C4-CF3719B3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F711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5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58C"/>
  </w:style>
  <w:style w:type="paragraph" w:styleId="Footer">
    <w:name w:val="footer"/>
    <w:basedOn w:val="Normal"/>
    <w:link w:val="FooterChar"/>
    <w:uiPriority w:val="99"/>
    <w:unhideWhenUsed/>
    <w:rsid w:val="00285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58C"/>
  </w:style>
  <w:style w:type="character" w:styleId="Hyperlink">
    <w:name w:val="Hyperlink"/>
    <w:basedOn w:val="DefaultParagraphFont"/>
    <w:uiPriority w:val="99"/>
    <w:unhideWhenUsed/>
    <w:rsid w:val="002855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58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0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B4DBF4E4EDE49BBC574C5B27189E3" ma:contentTypeVersion="14" ma:contentTypeDescription="Create a new document." ma:contentTypeScope="" ma:versionID="d4798cd0e356e95ba050b32b2cfc8c12">
  <xsd:schema xmlns:xsd="http://www.w3.org/2001/XMLSchema" xmlns:xs="http://www.w3.org/2001/XMLSchema" xmlns:p="http://schemas.microsoft.com/office/2006/metadata/properties" xmlns:ns3="85f3609a-6966-4712-b89c-5235a3a87f4d" xmlns:ns4="8109b1a3-7cf7-4bc5-b4e6-aad3d4aecdf4" targetNamespace="http://schemas.microsoft.com/office/2006/metadata/properties" ma:root="true" ma:fieldsID="6c37a0bafac415760b8a3267644b15ed" ns3:_="" ns4:_="">
    <xsd:import namespace="85f3609a-6966-4712-b89c-5235a3a87f4d"/>
    <xsd:import namespace="8109b1a3-7cf7-4bc5-b4e6-aad3d4aecd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3609a-6966-4712-b89c-5235a3a8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b1a3-7cf7-4bc5-b4e6-aad3d4aec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ABD3C1-19C3-4154-ADAF-F14BC15C1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3609a-6966-4712-b89c-5235a3a87f4d"/>
    <ds:schemaRef ds:uri="8109b1a3-7cf7-4bc5-b4e6-aad3d4aec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A4BC77-843F-417B-87B4-0F2642D11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69840-AECA-4C95-AF62-317F92916A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Eilers</dc:creator>
  <cp:keywords/>
  <dc:description/>
  <cp:lastModifiedBy>Alison Gowans</cp:lastModifiedBy>
  <cp:revision>19</cp:revision>
  <cp:lastPrinted>2022-02-23T17:49:00Z</cp:lastPrinted>
  <dcterms:created xsi:type="dcterms:W3CDTF">2022-10-31T20:51:00Z</dcterms:created>
  <dcterms:modified xsi:type="dcterms:W3CDTF">2024-11-21T16:34:00Z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0x010100647B4DBF4E4EDE49BBC574C5B27189E3</vt:lpwstr>
  </property>
</Properties>
</file>